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beforeLines="0" w:after="0" w:afterLines="0"/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</w:rPr>
        <w:t>海南师范大学博士后流动站合作导师</w:t>
      </w:r>
      <w:r>
        <w:rPr>
          <w:rFonts w:hint="eastAsia"/>
          <w:b/>
          <w:bCs/>
          <w:sz w:val="32"/>
          <w:szCs w:val="32"/>
          <w:lang w:eastAsia="zh-CN"/>
        </w:rPr>
        <w:t>信息表</w:t>
      </w:r>
    </w:p>
    <w:p>
      <w:pPr>
        <w:spacing w:before="0" w:beforeLines="0" w:after="0" w:afterLines="0"/>
        <w:jc w:val="left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一、中国语言文学流动站</w:t>
      </w:r>
    </w:p>
    <w:tbl>
      <w:tblPr>
        <w:tblStyle w:val="2"/>
        <w:tblW w:w="84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970"/>
        <w:gridCol w:w="3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合作导师姓名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eastAsia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研究方向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王学振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中国现当代文学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13215753198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宋体" w:hAnsi="宋体" w:cs="宋体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781904568@qq.com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罗  璠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比较文学与世界文学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13816061948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宋体" w:hAnsi="宋体" w:cs="宋体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sz w:val="24"/>
              </w:rPr>
              <w:t>568014231@qq.com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cs="宋体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陈义华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cs="宋体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比较文学与世界文学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13215806480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宋体" w:hAnsi="宋体" w:cs="宋体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sz w:val="24"/>
              </w:rPr>
              <w:t>cyh1207@sina.com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周泉根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文艺学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3518841889</w:t>
            </w:r>
          </w:p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quangenxingzhou@163.com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高云球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文艺学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8610099815</w:t>
            </w:r>
          </w:p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576851660@qq.com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张伟栋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文艺学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3700452184</w:t>
            </w:r>
          </w:p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798500370@qq.com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段曹林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汉语言文字学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5595608428</w:t>
            </w:r>
          </w:p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396980996@qq.com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黄思贤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汉语言文字学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3697510016</w:t>
            </w:r>
          </w:p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254708264@qq.com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冯  青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汉语言文字学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3876890768</w:t>
            </w:r>
          </w:p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fshaoqing@126.com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张震英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中国古代文学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9968053080</w:t>
            </w:r>
          </w:p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165169988</w:t>
            </w:r>
            <w:r>
              <w:rPr>
                <w:rFonts w:hint="eastAsia" w:ascii="宋体" w:hAnsi="宋体" w:cs="宋体"/>
                <w:sz w:val="24"/>
              </w:rPr>
              <w:t>@qq</w:t>
            </w:r>
            <w:r>
              <w:rPr>
                <w:rFonts w:ascii="宋体" w:hAnsi="宋体" w:cs="宋体"/>
                <w:sz w:val="24"/>
              </w:rPr>
              <w:t>.co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郭皓政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中国古代文学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ascii="宋体" w:hAnsi="宋体" w:cs="宋体"/>
                <w:sz w:val="24"/>
              </w:rPr>
              <w:t>3698978708</w:t>
            </w:r>
          </w:p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14518174@qq.com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cs="宋体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交叉学科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cs="宋体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美学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17596912501</w:t>
            </w:r>
          </w:p>
          <w:p>
            <w:pPr>
              <w:snapToGrid w:val="0"/>
              <w:spacing w:beforeLines="0" w:afterLines="0"/>
              <w:jc w:val="center"/>
              <w:rPr>
                <w:rFonts w:ascii="宋体" w:hAnsi="宋体" w:cs="宋体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hsbsh2020@163.com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cs="宋体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交叉学科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cs="宋体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文化学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17596912501</w:t>
            </w:r>
          </w:p>
          <w:p>
            <w:pPr>
              <w:snapToGrid w:val="0"/>
              <w:spacing w:beforeLines="0" w:afterLines="0"/>
              <w:jc w:val="center"/>
              <w:rPr>
                <w:rFonts w:ascii="宋体" w:hAnsi="宋体" w:cs="宋体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hsbsh2020@163.com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cs="宋体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交叉学科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hint="eastAsia" w:ascii="宋体" w:hAnsi="宋体" w:cs="宋体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哲学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17596912501</w:t>
            </w:r>
          </w:p>
          <w:p>
            <w:pPr>
              <w:snapToGrid w:val="0"/>
              <w:spacing w:beforeLines="0" w:afterLines="0"/>
              <w:jc w:val="center"/>
              <w:rPr>
                <w:rFonts w:hint="eastAsia" w:ascii="宋体" w:hAnsi="宋体" w:cs="宋体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hsbsh2020@163.com</w:t>
            </w:r>
          </w:p>
        </w:tc>
      </w:tr>
    </w:tbl>
    <w:p>
      <w:pPr>
        <w:spacing w:beforeLines="0" w:afterLines="0"/>
      </w:pPr>
    </w:p>
    <w:p>
      <w:pPr>
        <w:spacing w:beforeLines="0" w:afterLines="0"/>
      </w:pPr>
      <w:r>
        <w:rPr>
          <w:rFonts w:hint="eastAsia"/>
          <w:b/>
          <w:bCs/>
          <w:sz w:val="32"/>
          <w:szCs w:val="32"/>
          <w:lang w:eastAsia="zh-CN"/>
        </w:rPr>
        <w:t>二、生态学</w:t>
      </w:r>
      <w:r>
        <w:rPr>
          <w:rFonts w:hint="eastAsia"/>
          <w:b/>
          <w:bCs/>
          <w:sz w:val="32"/>
          <w:szCs w:val="32"/>
        </w:rPr>
        <w:t>流动站</w:t>
      </w:r>
    </w:p>
    <w:tbl>
      <w:tblPr>
        <w:tblStyle w:val="2"/>
        <w:tblW w:w="84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970"/>
        <w:gridCol w:w="3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史海涛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动物生态学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haitao-shi@263.net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汪继超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动物生态学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jichao-wang@263.net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刘强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植物生态学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hnsylq@163.com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李蕾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植物生态学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lei-li@126.com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王旭初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植物生态学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xchwang@hainan.edu.com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刁晓平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修复生态学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diaoxip@hainanu.edu.cn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梁伟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行为及生理生态学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13976699091@139.com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杨灿朝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行为及生理生态学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kingfisher.ycc@163.com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交叉学科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地理学、环境科学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17596912501</w:t>
            </w:r>
          </w:p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hsbsh2020@163.com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14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交叉学科</w:t>
            </w:r>
          </w:p>
        </w:tc>
        <w:tc>
          <w:tcPr>
            <w:tcW w:w="2970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化学、生物学、数学</w:t>
            </w:r>
          </w:p>
        </w:tc>
        <w:tc>
          <w:tcPr>
            <w:tcW w:w="3555" w:type="dxa"/>
            <w:vAlign w:val="center"/>
          </w:tcPr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17596912501</w:t>
            </w:r>
          </w:p>
          <w:p>
            <w:pPr>
              <w:snapToGrid w:val="0"/>
              <w:spacing w:beforeLines="0" w:afterLines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hsbsh2020@163.com</w:t>
            </w:r>
          </w:p>
        </w:tc>
      </w:tr>
    </w:tbl>
    <w:p>
      <w:pPr>
        <w:spacing w:before="0" w:beforeLines="0" w:after="0" w:afterLines="0"/>
        <w:rPr>
          <w:rFonts w:hint="eastAsia"/>
        </w:rPr>
      </w:pPr>
    </w:p>
    <w:p>
      <w:pPr>
        <w:spacing w:before="0" w:beforeLines="0" w:after="0" w:afterLines="0"/>
        <w:rPr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BA3D43"/>
    <w:rsid w:val="4FBA3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